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B7" w:rsidRPr="00BB5EB6" w:rsidRDefault="00C15FB7" w:rsidP="00C15FB7">
      <w:pPr>
        <w:pStyle w:val="tgt4"/>
        <w:widowControl/>
        <w:spacing w:after="150" w:line="360" w:lineRule="auto"/>
        <w:jc w:val="center"/>
        <w:rPr>
          <w:rFonts w:ascii="仿宋_GB2312" w:eastAsia="仿宋_GB2312"/>
        </w:rPr>
      </w:pPr>
      <w:r w:rsidRPr="00BB5EB6">
        <w:rPr>
          <w:rFonts w:ascii="仿宋_GB2312" w:eastAsia="仿宋_GB2312" w:hint="eastAsia"/>
        </w:rPr>
        <w:t>《比较公司法（基于法律&amp;经济的视角）》课程简介</w:t>
      </w:r>
    </w:p>
    <w:p w:rsidR="00C15FB7" w:rsidRPr="00BB5EB6" w:rsidRDefault="00C15FB7" w:rsidP="00C15FB7">
      <w:pPr>
        <w:pStyle w:val="tgt4"/>
        <w:widowControl/>
        <w:spacing w:after="150" w:line="360" w:lineRule="auto"/>
        <w:rPr>
          <w:rFonts w:ascii="仿宋_GB2312" w:eastAsia="仿宋_GB2312"/>
        </w:rPr>
      </w:pPr>
      <w:r w:rsidRPr="00BB5EB6">
        <w:rPr>
          <w:rFonts w:ascii="仿宋_GB2312" w:eastAsia="仿宋_GB2312" w:hint="eastAsia"/>
        </w:rPr>
        <w:t>授课人简介：</w:t>
      </w:r>
    </w:p>
    <w:p w:rsidR="00C15FB7" w:rsidRPr="00BB5EB6" w:rsidRDefault="00C15FB7" w:rsidP="00C15FB7">
      <w:pPr>
        <w:pStyle w:val="tgt4"/>
        <w:widowControl/>
        <w:spacing w:after="150" w:line="360" w:lineRule="auto"/>
        <w:rPr>
          <w:rFonts w:ascii="仿宋_GB2312" w:eastAsia="仿宋_GB2312"/>
        </w:rPr>
      </w:pPr>
      <w:r w:rsidRPr="00BB5EB6">
        <w:rPr>
          <w:rFonts w:ascii="仿宋_GB2312" w:eastAsia="仿宋_GB2312" w:hint="eastAsia"/>
        </w:rPr>
        <w:t>Jan Andersson教授任教于瑞典斯德哥尔摩大学，讲授私法。他曾在瑞典隆德大学法学学士、硕士学位，在瑞典于默奥大学获得商业法硕士学位，在乌普萨拉大学获得私法博士学位。他曾任教于瑞典延雪平大学、挪威卑尔根大学等高校。</w:t>
      </w:r>
    </w:p>
    <w:p w:rsidR="00C15FB7" w:rsidRPr="00BB5EB6" w:rsidRDefault="00C15FB7" w:rsidP="00C15FB7">
      <w:pPr>
        <w:pStyle w:val="tgt4"/>
        <w:widowControl/>
        <w:spacing w:after="150" w:line="360" w:lineRule="auto"/>
        <w:rPr>
          <w:rFonts w:ascii="仿宋_GB2312" w:eastAsia="仿宋_GB2312"/>
        </w:rPr>
      </w:pPr>
    </w:p>
    <w:p w:rsidR="00C15FB7" w:rsidRPr="00BB5EB6" w:rsidRDefault="00C15FB7" w:rsidP="00C15FB7">
      <w:pPr>
        <w:pStyle w:val="tgt4"/>
        <w:widowControl/>
        <w:spacing w:after="150" w:line="360" w:lineRule="auto"/>
        <w:rPr>
          <w:rFonts w:ascii="仿宋_GB2312" w:eastAsia="仿宋_GB2312"/>
        </w:rPr>
      </w:pPr>
      <w:r w:rsidRPr="00BB5EB6">
        <w:rPr>
          <w:rFonts w:ascii="仿宋_GB2312" w:eastAsia="仿宋_GB2312" w:hint="eastAsia"/>
        </w:rPr>
        <w:t>课程介绍：</w:t>
      </w:r>
    </w:p>
    <w:p w:rsidR="00C15FB7" w:rsidRPr="00BB5EB6" w:rsidRDefault="00C15FB7" w:rsidP="00C15FB7">
      <w:pPr>
        <w:pStyle w:val="tgt4"/>
        <w:widowControl/>
        <w:spacing w:after="150" w:line="360" w:lineRule="auto"/>
        <w:rPr>
          <w:rFonts w:ascii="仿宋_GB2312" w:eastAsia="仿宋_GB2312"/>
        </w:rPr>
      </w:pPr>
      <w:r w:rsidRPr="00BB5EB6">
        <w:rPr>
          <w:rFonts w:ascii="仿宋_GB2312" w:eastAsia="仿宋_GB2312" w:hint="eastAsia"/>
        </w:rPr>
        <w:t>Jan Andersson教授此次开设的《比较公司法》课程将基于法律&amp;经济的视角，探讨交易成本理论、标准契约理论、欧盟统一及其相关法律问题、法人组织、少数股东的权利等内容。</w:t>
      </w:r>
    </w:p>
    <w:p w:rsidR="00C15FB7" w:rsidRPr="00BB5EB6" w:rsidRDefault="00C15FB7" w:rsidP="00C15FB7">
      <w:pPr>
        <w:pStyle w:val="tgt4"/>
        <w:widowControl/>
        <w:spacing w:after="150" w:line="360" w:lineRule="auto"/>
        <w:rPr>
          <w:rFonts w:ascii="仿宋_GB2312" w:eastAsia="仿宋_GB2312"/>
        </w:rPr>
      </w:pPr>
    </w:p>
    <w:p w:rsidR="00C15FB7" w:rsidRPr="00BB5EB6" w:rsidRDefault="00C15FB7" w:rsidP="00C15FB7">
      <w:pPr>
        <w:pStyle w:val="tgt4"/>
        <w:widowControl/>
        <w:spacing w:after="150" w:line="360" w:lineRule="auto"/>
        <w:rPr>
          <w:rFonts w:ascii="仿宋_GB2312" w:eastAsia="仿宋_GB2312"/>
        </w:rPr>
      </w:pPr>
      <w:r w:rsidRPr="00BB5EB6">
        <w:rPr>
          <w:rFonts w:ascii="仿宋_GB2312" w:eastAsia="仿宋_GB2312" w:hint="eastAsia"/>
        </w:rPr>
        <w:t>授课时间：</w:t>
      </w:r>
    </w:p>
    <w:p w:rsidR="00C15FB7" w:rsidRDefault="00C15FB7" w:rsidP="00C15FB7">
      <w:pPr>
        <w:pStyle w:val="tgt4"/>
        <w:widowControl/>
        <w:spacing w:after="150" w:line="360" w:lineRule="auto"/>
        <w:rPr>
          <w:rFonts w:ascii="仿宋_GB2312" w:eastAsia="仿宋_GB2312"/>
        </w:rPr>
      </w:pPr>
      <w:r w:rsidRPr="00BB5EB6">
        <w:rPr>
          <w:rFonts w:ascii="仿宋_GB2312" w:eastAsia="仿宋_GB2312" w:hint="eastAsia"/>
        </w:rPr>
        <w:t>2017年9月6日-9月15日 共8次授课，每次4课时。</w:t>
      </w:r>
    </w:p>
    <w:tbl>
      <w:tblPr>
        <w:tblStyle w:val="a3"/>
        <w:tblW w:w="0" w:type="auto"/>
        <w:tblLook w:val="04A0"/>
      </w:tblPr>
      <w:tblGrid>
        <w:gridCol w:w="2866"/>
        <w:gridCol w:w="2865"/>
        <w:gridCol w:w="2174"/>
      </w:tblGrid>
      <w:tr w:rsidR="00C15FB7" w:rsidTr="00E95EAA">
        <w:tc>
          <w:tcPr>
            <w:tcW w:w="2866" w:type="dxa"/>
          </w:tcPr>
          <w:p w:rsidR="00C15FB7" w:rsidRPr="00BE6F7F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  <w:b/>
              </w:rPr>
            </w:pPr>
            <w:r w:rsidRPr="00BE6F7F">
              <w:rPr>
                <w:rFonts w:ascii="仿宋_GB2312" w:eastAsia="仿宋_GB2312" w:hint="eastAsia"/>
                <w:b/>
              </w:rPr>
              <w:t>授课日期</w:t>
            </w:r>
          </w:p>
        </w:tc>
        <w:tc>
          <w:tcPr>
            <w:tcW w:w="2865" w:type="dxa"/>
          </w:tcPr>
          <w:p w:rsidR="00C15FB7" w:rsidRPr="00BE6F7F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  <w:b/>
              </w:rPr>
            </w:pPr>
            <w:r w:rsidRPr="00BE6F7F">
              <w:rPr>
                <w:rFonts w:ascii="仿宋_GB2312" w:eastAsia="仿宋_GB2312" w:hint="eastAsia"/>
                <w:b/>
              </w:rPr>
              <w:t>授课时间</w:t>
            </w:r>
          </w:p>
        </w:tc>
        <w:tc>
          <w:tcPr>
            <w:tcW w:w="2174" w:type="dxa"/>
          </w:tcPr>
          <w:p w:rsidR="00C15FB7" w:rsidRPr="00BE6F7F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  <w:b/>
              </w:rPr>
            </w:pPr>
            <w:r w:rsidRPr="00BE6F7F">
              <w:rPr>
                <w:rFonts w:ascii="仿宋_GB2312" w:eastAsia="仿宋_GB2312" w:hint="eastAsia"/>
                <w:b/>
              </w:rPr>
              <w:t>上课地点</w:t>
            </w:r>
          </w:p>
        </w:tc>
      </w:tr>
      <w:tr w:rsidR="00C15FB7" w:rsidTr="00E95EAA">
        <w:tc>
          <w:tcPr>
            <w:tcW w:w="2866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2017.9.6</w:t>
            </w:r>
          </w:p>
        </w:tc>
        <w:tc>
          <w:tcPr>
            <w:tcW w:w="2865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17:50-21:10</w:t>
            </w:r>
          </w:p>
        </w:tc>
        <w:tc>
          <w:tcPr>
            <w:tcW w:w="2174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明法楼408</w:t>
            </w:r>
          </w:p>
        </w:tc>
      </w:tr>
      <w:tr w:rsidR="00C15FB7" w:rsidTr="00E95EAA">
        <w:tc>
          <w:tcPr>
            <w:tcW w:w="2866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2017.9.7</w:t>
            </w:r>
          </w:p>
        </w:tc>
        <w:tc>
          <w:tcPr>
            <w:tcW w:w="2865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17:50-21:10</w:t>
            </w:r>
          </w:p>
        </w:tc>
        <w:tc>
          <w:tcPr>
            <w:tcW w:w="2174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明法楼408</w:t>
            </w:r>
          </w:p>
        </w:tc>
      </w:tr>
      <w:tr w:rsidR="00C15FB7" w:rsidTr="00E95EAA">
        <w:tc>
          <w:tcPr>
            <w:tcW w:w="2866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2017.9.8</w:t>
            </w:r>
          </w:p>
        </w:tc>
        <w:tc>
          <w:tcPr>
            <w:tcW w:w="2865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17:50-21:10</w:t>
            </w:r>
          </w:p>
        </w:tc>
        <w:tc>
          <w:tcPr>
            <w:tcW w:w="2174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明法楼408</w:t>
            </w:r>
          </w:p>
        </w:tc>
      </w:tr>
      <w:tr w:rsidR="00C15FB7" w:rsidTr="00E95EAA">
        <w:tc>
          <w:tcPr>
            <w:tcW w:w="2866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2017.9.9</w:t>
            </w:r>
          </w:p>
        </w:tc>
        <w:tc>
          <w:tcPr>
            <w:tcW w:w="2865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13:30-16:50</w:t>
            </w:r>
          </w:p>
        </w:tc>
        <w:tc>
          <w:tcPr>
            <w:tcW w:w="2174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明法楼408</w:t>
            </w:r>
          </w:p>
        </w:tc>
      </w:tr>
      <w:tr w:rsidR="00C15FB7" w:rsidTr="00E95EAA">
        <w:tc>
          <w:tcPr>
            <w:tcW w:w="2866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2017.9.10</w:t>
            </w:r>
          </w:p>
        </w:tc>
        <w:tc>
          <w:tcPr>
            <w:tcW w:w="2865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13:30-16:50</w:t>
            </w:r>
          </w:p>
        </w:tc>
        <w:tc>
          <w:tcPr>
            <w:tcW w:w="2174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明法楼408</w:t>
            </w:r>
          </w:p>
        </w:tc>
      </w:tr>
      <w:tr w:rsidR="00C15FB7" w:rsidTr="00E95EAA">
        <w:tc>
          <w:tcPr>
            <w:tcW w:w="2866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2017.9.13</w:t>
            </w:r>
          </w:p>
        </w:tc>
        <w:tc>
          <w:tcPr>
            <w:tcW w:w="2865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17:50-21:10</w:t>
            </w:r>
          </w:p>
        </w:tc>
        <w:tc>
          <w:tcPr>
            <w:tcW w:w="2174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明法楼408</w:t>
            </w:r>
          </w:p>
        </w:tc>
      </w:tr>
      <w:tr w:rsidR="00C15FB7" w:rsidTr="00E95EAA">
        <w:tc>
          <w:tcPr>
            <w:tcW w:w="2866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2017.9.14</w:t>
            </w:r>
          </w:p>
        </w:tc>
        <w:tc>
          <w:tcPr>
            <w:tcW w:w="2865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17:50-21:10</w:t>
            </w:r>
          </w:p>
        </w:tc>
        <w:tc>
          <w:tcPr>
            <w:tcW w:w="2174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明法楼408</w:t>
            </w:r>
          </w:p>
        </w:tc>
      </w:tr>
      <w:tr w:rsidR="00C15FB7" w:rsidTr="00E95EAA">
        <w:tc>
          <w:tcPr>
            <w:tcW w:w="2866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2017.9.15</w:t>
            </w:r>
          </w:p>
        </w:tc>
        <w:tc>
          <w:tcPr>
            <w:tcW w:w="2865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17:50-21:10</w:t>
            </w:r>
          </w:p>
        </w:tc>
        <w:tc>
          <w:tcPr>
            <w:tcW w:w="2174" w:type="dxa"/>
          </w:tcPr>
          <w:p w:rsidR="00C15FB7" w:rsidRDefault="00C15FB7" w:rsidP="00E95EAA">
            <w:pPr>
              <w:pStyle w:val="tgt4"/>
              <w:widowControl/>
              <w:spacing w:after="15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明法楼408</w:t>
            </w:r>
          </w:p>
        </w:tc>
      </w:tr>
    </w:tbl>
    <w:p w:rsidR="00C15FB7" w:rsidRPr="00BB5EB6" w:rsidRDefault="00C15FB7" w:rsidP="00C15FB7">
      <w:pPr>
        <w:pStyle w:val="tgt4"/>
        <w:widowControl/>
        <w:spacing w:after="150" w:line="360" w:lineRule="auto"/>
        <w:rPr>
          <w:rFonts w:ascii="仿宋_GB2312" w:eastAsia="仿宋_GB2312"/>
        </w:rPr>
      </w:pPr>
    </w:p>
    <w:p w:rsidR="006A2E78" w:rsidRDefault="006A2E78"/>
    <w:sectPr w:rsidR="006A2E78" w:rsidSect="006A0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FB7"/>
    <w:rsid w:val="006A2E78"/>
    <w:rsid w:val="00770931"/>
    <w:rsid w:val="00C1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FB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gt4">
    <w:name w:val="tgt4"/>
    <w:basedOn w:val="a"/>
    <w:rsid w:val="00C15FB7"/>
    <w:pPr>
      <w:spacing w:after="84"/>
      <w:jc w:val="left"/>
    </w:pPr>
    <w:rPr>
      <w:rFonts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卢春龙</dc:creator>
  <cp:lastModifiedBy>卢春龙</cp:lastModifiedBy>
  <cp:revision>1</cp:revision>
  <dcterms:created xsi:type="dcterms:W3CDTF">2017-07-17T07:40:00Z</dcterms:created>
  <dcterms:modified xsi:type="dcterms:W3CDTF">2017-07-17T07:40:00Z</dcterms:modified>
</cp:coreProperties>
</file>